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7B1E4" w14:textId="2435E5B0" w:rsidR="00B04B32" w:rsidRDefault="00B47ED6" w:rsidP="00B04B32">
      <w:pPr>
        <w:pStyle w:val="a5"/>
        <w:spacing w:after="0" w:line="360" w:lineRule="exact"/>
        <w:rPr>
          <w:b w:val="0"/>
          <w:szCs w:val="28"/>
        </w:rPr>
      </w:pPr>
      <w:r w:rsidRPr="001905D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C94136" wp14:editId="7A4FAC49">
                <wp:simplePos x="0" y="0"/>
                <wp:positionH relativeFrom="page">
                  <wp:posOffset>5287010</wp:posOffset>
                </wp:positionH>
                <wp:positionV relativeFrom="page">
                  <wp:posOffset>2265680</wp:posOffset>
                </wp:positionV>
                <wp:extent cx="1931670" cy="274320"/>
                <wp:effectExtent l="0" t="0" r="11430" b="1143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B70C0" w14:textId="37B4FD14" w:rsidR="001905DA" w:rsidRPr="00482A25" w:rsidRDefault="00B47ED6" w:rsidP="00B47ED6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B47ED6">
                              <w:rPr>
                                <w:szCs w:val="28"/>
                                <w:lang w:val="ru-RU"/>
                              </w:rPr>
                              <w:t>299-2025-01-05.С-413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416.3pt;margin-top:178.4pt;width:152.1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" filled="f" stroked="f">
                <v:textbox inset="0,0,0,0">
                  <w:txbxContent>
                    <w:p w14:paraId="263B70C0" w14:textId="37B4FD14" w:rsidR="001905DA" w:rsidRPr="00482A25" w:rsidRDefault="00B47ED6" w:rsidP="00B47ED6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B47ED6">
                        <w:rPr>
                          <w:szCs w:val="28"/>
                          <w:lang w:val="ru-RU"/>
                        </w:rPr>
                        <w:t>299-2025-01-05.С-413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105977" w14:textId="77777777" w:rsidR="00B04B32" w:rsidRDefault="00B04B32" w:rsidP="00B04B32">
      <w:pPr>
        <w:pStyle w:val="a5"/>
        <w:spacing w:after="0" w:line="360" w:lineRule="exact"/>
        <w:rPr>
          <w:b w:val="0"/>
          <w:szCs w:val="28"/>
        </w:rPr>
      </w:pPr>
    </w:p>
    <w:p w14:paraId="0E44D159" w14:textId="77777777" w:rsidR="00B04B32" w:rsidRDefault="00B04B32" w:rsidP="00B04B32">
      <w:pPr>
        <w:pStyle w:val="a5"/>
        <w:spacing w:after="0" w:line="360" w:lineRule="exact"/>
        <w:rPr>
          <w:b w:val="0"/>
          <w:szCs w:val="28"/>
        </w:rPr>
      </w:pPr>
    </w:p>
    <w:p w14:paraId="5CBD057A" w14:textId="245EFB7C" w:rsidR="00CA1CFD" w:rsidRDefault="00B04B32" w:rsidP="00B04B32">
      <w:pPr>
        <w:pStyle w:val="a5"/>
        <w:spacing w:after="0" w:line="360" w:lineRule="exact"/>
        <w:rPr>
          <w:b w:val="0"/>
          <w:szCs w:val="28"/>
        </w:rPr>
      </w:pPr>
      <w:r>
        <w:rPr>
          <w:b w:val="0"/>
          <w:szCs w:val="28"/>
        </w:rPr>
        <w:br/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790A69E9">
                <wp:simplePos x="0" y="0"/>
                <wp:positionH relativeFrom="page">
                  <wp:posOffset>935355</wp:posOffset>
                </wp:positionH>
                <wp:positionV relativeFrom="page">
                  <wp:posOffset>2915285</wp:posOffset>
                </wp:positionV>
                <wp:extent cx="2560955" cy="1856740"/>
                <wp:effectExtent l="0" t="0" r="10795" b="1016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85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85C25" w14:textId="77777777" w:rsidR="001905DA" w:rsidRPr="001905DA" w:rsidRDefault="001905DA" w:rsidP="001905DA">
                            <w:pPr>
                              <w:suppressAutoHyphens/>
                              <w:spacing w:line="240" w:lineRule="exact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1905DA">
                              <w:rPr>
                                <w:b/>
                                <w:sz w:val="28"/>
                                <w:szCs w:val="20"/>
                              </w:rPr>
                              <w:t xml:space="preserve">О внесении изменений в состав </w:t>
                            </w:r>
                            <w:r w:rsidRPr="001905DA">
                              <w:rPr>
                                <w:b/>
                                <w:sz w:val="28"/>
                                <w:szCs w:val="20"/>
                              </w:rPr>
                              <w:br/>
                              <w:t xml:space="preserve">координационного совета  </w:t>
                            </w:r>
                          </w:p>
                          <w:p w14:paraId="5353D2C7" w14:textId="77777777" w:rsidR="001905DA" w:rsidRPr="001905DA" w:rsidRDefault="001905DA" w:rsidP="001905DA">
                            <w:pPr>
                              <w:suppressAutoHyphens/>
                              <w:spacing w:line="240" w:lineRule="exact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1905DA">
                              <w:rPr>
                                <w:b/>
                                <w:sz w:val="28"/>
                                <w:szCs w:val="20"/>
                              </w:rPr>
                              <w:t xml:space="preserve">по развитию малого и среднего предпринимательства </w:t>
                            </w:r>
                          </w:p>
                          <w:p w14:paraId="51CA063E" w14:textId="77777777" w:rsidR="001905DA" w:rsidRPr="001905DA" w:rsidRDefault="001905DA" w:rsidP="001905DA">
                            <w:pPr>
                              <w:suppressAutoHyphens/>
                              <w:spacing w:line="240" w:lineRule="exact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1905DA">
                              <w:rPr>
                                <w:b/>
                                <w:sz w:val="28"/>
                                <w:szCs w:val="20"/>
                              </w:rPr>
                              <w:t xml:space="preserve">в Пермском муниципальном округе Пермского края, утвержденный постановлением администрации Пермского муниципального округа Пермского края </w:t>
                            </w:r>
                          </w:p>
                          <w:p w14:paraId="4E5E4C38" w14:textId="77777777" w:rsidR="001905DA" w:rsidRPr="001905DA" w:rsidRDefault="001905DA" w:rsidP="001905DA">
                            <w:pPr>
                              <w:suppressAutoHyphens/>
                              <w:spacing w:line="240" w:lineRule="exact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1905DA">
                              <w:rPr>
                                <w:b/>
                                <w:sz w:val="28"/>
                                <w:szCs w:val="20"/>
                              </w:rPr>
                              <w:t xml:space="preserve">от 02 марта 2023 г. </w:t>
                            </w:r>
                          </w:p>
                          <w:p w14:paraId="129ED611" w14:textId="77777777" w:rsidR="001905DA" w:rsidRPr="001905DA" w:rsidRDefault="001905DA" w:rsidP="001905DA">
                            <w:pPr>
                              <w:suppressAutoHyphens/>
                              <w:spacing w:line="240" w:lineRule="exact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1905DA">
                              <w:rPr>
                                <w:b/>
                                <w:sz w:val="28"/>
                                <w:szCs w:val="20"/>
                              </w:rPr>
                              <w:t xml:space="preserve">№ СЭД-2023-299-01-01-05.С-110 </w:t>
                            </w: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3.65pt;margin-top:229.55pt;width:201.65pt;height:146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" filled="f" stroked="f">
                <v:textbox inset="0,0,0,0">
                  <w:txbxContent>
                    <w:p w14:paraId="3CD85C25" w14:textId="77777777" w:rsidR="001905DA" w:rsidRPr="001905DA" w:rsidRDefault="001905DA" w:rsidP="001905DA">
                      <w:pPr>
                        <w:suppressAutoHyphens/>
                        <w:spacing w:line="240" w:lineRule="exact"/>
                        <w:rPr>
                          <w:b/>
                          <w:sz w:val="28"/>
                          <w:szCs w:val="20"/>
                        </w:rPr>
                      </w:pPr>
                      <w:r w:rsidRPr="001905DA">
                        <w:rPr>
                          <w:b/>
                          <w:sz w:val="28"/>
                          <w:szCs w:val="20"/>
                        </w:rPr>
                        <w:t xml:space="preserve">О внесении изменений в состав </w:t>
                      </w:r>
                      <w:r w:rsidRPr="001905DA">
                        <w:rPr>
                          <w:b/>
                          <w:sz w:val="28"/>
                          <w:szCs w:val="20"/>
                        </w:rPr>
                        <w:br/>
                        <w:t xml:space="preserve">координационного совета  </w:t>
                      </w:r>
                    </w:p>
                    <w:p w14:paraId="5353D2C7" w14:textId="77777777" w:rsidR="001905DA" w:rsidRPr="001905DA" w:rsidRDefault="001905DA" w:rsidP="001905DA">
                      <w:pPr>
                        <w:suppressAutoHyphens/>
                        <w:spacing w:line="240" w:lineRule="exact"/>
                        <w:rPr>
                          <w:b/>
                          <w:sz w:val="28"/>
                          <w:szCs w:val="20"/>
                        </w:rPr>
                      </w:pPr>
                      <w:r w:rsidRPr="001905DA">
                        <w:rPr>
                          <w:b/>
                          <w:sz w:val="28"/>
                          <w:szCs w:val="20"/>
                        </w:rPr>
                        <w:t xml:space="preserve">по развитию малого и среднего предпринимательства </w:t>
                      </w:r>
                    </w:p>
                    <w:p w14:paraId="51CA063E" w14:textId="77777777" w:rsidR="001905DA" w:rsidRPr="001905DA" w:rsidRDefault="001905DA" w:rsidP="001905DA">
                      <w:pPr>
                        <w:suppressAutoHyphens/>
                        <w:spacing w:line="240" w:lineRule="exact"/>
                        <w:rPr>
                          <w:b/>
                          <w:sz w:val="28"/>
                          <w:szCs w:val="20"/>
                        </w:rPr>
                      </w:pPr>
                      <w:r w:rsidRPr="001905DA">
                        <w:rPr>
                          <w:b/>
                          <w:sz w:val="28"/>
                          <w:szCs w:val="20"/>
                        </w:rPr>
                        <w:t xml:space="preserve">в Пермском муниципальном округе Пермского края, утвержденный постановлением администрации Пермского муниципального округа Пермского края </w:t>
                      </w:r>
                    </w:p>
                    <w:p w14:paraId="4E5E4C38" w14:textId="77777777" w:rsidR="001905DA" w:rsidRPr="001905DA" w:rsidRDefault="001905DA" w:rsidP="001905DA">
                      <w:pPr>
                        <w:suppressAutoHyphens/>
                        <w:spacing w:line="240" w:lineRule="exact"/>
                        <w:rPr>
                          <w:b/>
                          <w:sz w:val="28"/>
                          <w:szCs w:val="20"/>
                        </w:rPr>
                      </w:pPr>
                      <w:r w:rsidRPr="001905DA">
                        <w:rPr>
                          <w:b/>
                          <w:sz w:val="28"/>
                          <w:szCs w:val="20"/>
                        </w:rPr>
                        <w:t xml:space="preserve">от 02 марта 2023 г. </w:t>
                      </w:r>
                    </w:p>
                    <w:p w14:paraId="129ED611" w14:textId="77777777" w:rsidR="001905DA" w:rsidRPr="001905DA" w:rsidRDefault="001905DA" w:rsidP="001905DA">
                      <w:pPr>
                        <w:suppressAutoHyphens/>
                        <w:spacing w:line="240" w:lineRule="exact"/>
                        <w:rPr>
                          <w:b/>
                          <w:sz w:val="28"/>
                          <w:szCs w:val="20"/>
                        </w:rPr>
                      </w:pPr>
                      <w:r w:rsidRPr="001905DA">
                        <w:rPr>
                          <w:b/>
                          <w:sz w:val="28"/>
                          <w:szCs w:val="20"/>
                        </w:rPr>
                        <w:t xml:space="preserve">№ СЭД-2023-299-01-01-05.С-110 </w:t>
                      </w: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311489D3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635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16.3pt;margin-top:178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zf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Y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" filled="f" stroked="f">
                <v:textbox inset="0,0,0,0">
                  <w:txbxContent>
                    <w:p w14:paraId="4289A44E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035BB" w14:textId="645B9AF5" w:rsidR="001905DA" w:rsidRPr="001905DA" w:rsidRDefault="001905DA" w:rsidP="001905DA"/>
    <w:p w14:paraId="29549128" w14:textId="2C517171" w:rsidR="001905DA" w:rsidRPr="001905DA" w:rsidRDefault="001905DA" w:rsidP="001905DA"/>
    <w:p w14:paraId="4B79C195" w14:textId="1904608D" w:rsidR="001905DA" w:rsidRPr="001905DA" w:rsidRDefault="001905DA" w:rsidP="001905DA"/>
    <w:p w14:paraId="57F8B885" w14:textId="7BCBA21A" w:rsidR="001905DA" w:rsidRPr="001905DA" w:rsidRDefault="001905DA" w:rsidP="001905DA"/>
    <w:p w14:paraId="4E16ACD7" w14:textId="56F19570" w:rsidR="001905DA" w:rsidRPr="001905DA" w:rsidRDefault="001905DA" w:rsidP="001905DA"/>
    <w:p w14:paraId="0CFEC1A8" w14:textId="245806F3" w:rsidR="001905DA" w:rsidRDefault="001905DA" w:rsidP="001905DA">
      <w:pPr>
        <w:rPr>
          <w:sz w:val="28"/>
          <w:szCs w:val="28"/>
        </w:rPr>
      </w:pPr>
    </w:p>
    <w:p w14:paraId="616C95CA" w14:textId="297FBB01" w:rsidR="001905DA" w:rsidRPr="001905DA" w:rsidRDefault="001905DA" w:rsidP="001905DA">
      <w:pPr>
        <w:tabs>
          <w:tab w:val="left" w:pos="2310"/>
        </w:tabs>
        <w:ind w:firstLine="709"/>
        <w:jc w:val="both"/>
        <w:rPr>
          <w:sz w:val="28"/>
          <w:szCs w:val="28"/>
        </w:rPr>
      </w:pPr>
      <w:r w:rsidRPr="001905D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D7A0A9" wp14:editId="02DC9C51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06D08" w14:textId="5D916707" w:rsidR="001905DA" w:rsidRPr="00482A25" w:rsidRDefault="00B47ED6" w:rsidP="001905DA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27.08.2025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30" type="#_x0000_t202" style="position:absolute;left:0;text-align:left;margin-left:122.1pt;margin-top:178.65pt;width:100.65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" filled="f" stroked="f">
                <v:textbox inset="0,0,0,0">
                  <w:txbxContent>
                    <w:p w14:paraId="1C906D08" w14:textId="5D916707" w:rsidR="001905DA" w:rsidRPr="00482A25" w:rsidRDefault="00B47ED6" w:rsidP="001905DA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27.08.2025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05DA">
        <w:rPr>
          <w:sz w:val="28"/>
          <w:szCs w:val="28"/>
        </w:rPr>
        <w:t>На основании пунктов 6, 24 части 2 статьи 30 Устава Пермского муниципального округа Пермского края</w:t>
      </w:r>
    </w:p>
    <w:p w14:paraId="1DBB3EBA" w14:textId="77777777" w:rsidR="001905DA" w:rsidRPr="001905DA" w:rsidRDefault="001905DA" w:rsidP="001905DA">
      <w:pPr>
        <w:spacing w:line="360" w:lineRule="exact"/>
        <w:ind w:firstLine="709"/>
        <w:jc w:val="both"/>
        <w:rPr>
          <w:sz w:val="28"/>
          <w:szCs w:val="28"/>
        </w:rPr>
      </w:pPr>
      <w:r w:rsidRPr="001905DA"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33621EF7" w14:textId="4F6034C2" w:rsidR="001905DA" w:rsidRPr="001905DA" w:rsidRDefault="001905DA" w:rsidP="001905DA">
      <w:pPr>
        <w:suppressAutoHyphens/>
        <w:spacing w:line="360" w:lineRule="exact"/>
        <w:ind w:firstLine="709"/>
        <w:jc w:val="both"/>
        <w:rPr>
          <w:sz w:val="28"/>
          <w:szCs w:val="20"/>
        </w:rPr>
      </w:pPr>
      <w:r w:rsidRPr="001905DA">
        <w:rPr>
          <w:sz w:val="28"/>
          <w:szCs w:val="28"/>
        </w:rPr>
        <w:t xml:space="preserve">1.  Внести в состав координационного совета по развитию малого и   среднего предпринимательства в Пермском муниципальном округе </w:t>
      </w:r>
      <w:proofErr w:type="gramStart"/>
      <w:r w:rsidRPr="001905DA">
        <w:rPr>
          <w:sz w:val="28"/>
          <w:szCs w:val="28"/>
        </w:rPr>
        <w:t>Пермского края, утвержденный постановлением администрации Пермского муниципального округа Пермского края от 02 марта 2023 г. № СЭД-2023-299-01-01-05.С-110 (в редакции постановлений администрации Пермского муниципального округа Пермского края от 20 июня 2023 г. № СЭД-2023-299-01-01-05.С-467, от 18 апреля 2024 г. № 299-2024-01-05.С-286, от 24 июля 2024 г.№ 299-2024-01-05.С-571, от 26 августа 2024 г. № 299-2024-01-05.С-675</w:t>
      </w:r>
      <w:r>
        <w:rPr>
          <w:sz w:val="28"/>
          <w:szCs w:val="28"/>
        </w:rPr>
        <w:t>, от 30 мая 2025 г. № 299-2025-01-05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С-258</w:t>
      </w:r>
      <w:r w:rsidRPr="001905DA">
        <w:rPr>
          <w:sz w:val="28"/>
          <w:szCs w:val="28"/>
        </w:rPr>
        <w:t>)</w:t>
      </w:r>
      <w:r w:rsidR="00F25A4B">
        <w:rPr>
          <w:sz w:val="28"/>
          <w:szCs w:val="28"/>
        </w:rPr>
        <w:t>,</w:t>
      </w:r>
      <w:r w:rsidRPr="001905DA">
        <w:rPr>
          <w:sz w:val="28"/>
          <w:szCs w:val="20"/>
        </w:rPr>
        <w:t xml:space="preserve"> следующие изменения:</w:t>
      </w:r>
      <w:proofErr w:type="gramEnd"/>
    </w:p>
    <w:p w14:paraId="564AC8D0" w14:textId="77777777" w:rsidR="001905DA" w:rsidRPr="001905DA" w:rsidRDefault="001905DA" w:rsidP="001905DA">
      <w:pPr>
        <w:spacing w:line="360" w:lineRule="exact"/>
        <w:ind w:firstLine="709"/>
        <w:rPr>
          <w:sz w:val="28"/>
        </w:rPr>
      </w:pPr>
      <w:bookmarkStart w:id="0" w:name="_Hlk207022154"/>
      <w:r w:rsidRPr="001905DA">
        <w:rPr>
          <w:sz w:val="28"/>
        </w:rPr>
        <w:t>1.1.  позицию:</w:t>
      </w:r>
    </w:p>
    <w:tbl>
      <w:tblPr>
        <w:tblW w:w="9742" w:type="dxa"/>
        <w:tblInd w:w="-34" w:type="dxa"/>
        <w:tblLook w:val="04A0" w:firstRow="1" w:lastRow="0" w:firstColumn="1" w:lastColumn="0" w:noHBand="0" w:noVBand="1"/>
      </w:tblPr>
      <w:tblGrid>
        <w:gridCol w:w="2784"/>
        <w:gridCol w:w="6958"/>
      </w:tblGrid>
      <w:tr w:rsidR="001905DA" w:rsidRPr="001905DA" w14:paraId="5EA10BA5" w14:textId="77777777" w:rsidTr="001905DA">
        <w:trPr>
          <w:trHeight w:val="1907"/>
        </w:trPr>
        <w:tc>
          <w:tcPr>
            <w:tcW w:w="2784" w:type="dxa"/>
            <w:shd w:val="clear" w:color="auto" w:fill="auto"/>
          </w:tcPr>
          <w:p w14:paraId="6AE278B8" w14:textId="77777777" w:rsidR="00D03C31" w:rsidRDefault="001905DA" w:rsidP="001905DA">
            <w:pPr>
              <w:spacing w:line="360" w:lineRule="exact"/>
              <w:ind w:left="34"/>
              <w:rPr>
                <w:sz w:val="28"/>
                <w:szCs w:val="28"/>
              </w:rPr>
            </w:pPr>
            <w:r w:rsidRPr="001905DA">
              <w:rPr>
                <w:sz w:val="28"/>
                <w:szCs w:val="28"/>
              </w:rPr>
              <w:t xml:space="preserve">«Захарченко </w:t>
            </w:r>
          </w:p>
          <w:p w14:paraId="0E06C0A9" w14:textId="0D3E1F49" w:rsidR="001905DA" w:rsidRPr="001905DA" w:rsidRDefault="001905DA" w:rsidP="001905DA">
            <w:pPr>
              <w:spacing w:line="360" w:lineRule="exact"/>
              <w:ind w:left="34"/>
              <w:rPr>
                <w:sz w:val="28"/>
              </w:rPr>
            </w:pPr>
            <w:r w:rsidRPr="001905DA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6958" w:type="dxa"/>
            <w:shd w:val="clear" w:color="auto" w:fill="auto"/>
          </w:tcPr>
          <w:p w14:paraId="3419D8DB" w14:textId="6502B031" w:rsidR="00D03C31" w:rsidRPr="001905DA" w:rsidRDefault="001905DA" w:rsidP="00D03C31">
            <w:pPr>
              <w:spacing w:line="360" w:lineRule="exact"/>
              <w:ind w:left="172" w:hanging="172"/>
              <w:jc w:val="both"/>
              <w:rPr>
                <w:sz w:val="28"/>
              </w:rPr>
            </w:pPr>
            <w:r w:rsidRPr="001905DA">
              <w:rPr>
                <w:sz w:val="28"/>
              </w:rPr>
              <w:t>-</w:t>
            </w:r>
            <w:r w:rsidR="00D03C31">
              <w:rPr>
                <w:sz w:val="28"/>
              </w:rPr>
              <w:t> </w:t>
            </w:r>
            <w:r w:rsidRPr="001905DA">
              <w:rPr>
                <w:sz w:val="28"/>
              </w:rPr>
              <w:t xml:space="preserve">начальник отдела развития предпринимательства </w:t>
            </w:r>
            <w:r w:rsidR="00D03C31">
              <w:rPr>
                <w:sz w:val="28"/>
              </w:rPr>
              <w:br/>
            </w:r>
            <w:r w:rsidRPr="001905DA">
              <w:rPr>
                <w:sz w:val="28"/>
              </w:rPr>
              <w:t xml:space="preserve">и экономического анализа управления </w:t>
            </w:r>
            <w:r w:rsidR="00D03C31">
              <w:rPr>
                <w:sz w:val="28"/>
              </w:rPr>
              <w:br/>
            </w:r>
            <w:r w:rsidRPr="001905DA">
              <w:rPr>
                <w:sz w:val="28"/>
              </w:rPr>
              <w:t>по</w:t>
            </w:r>
            <w:r w:rsidR="00D03C31">
              <w:rPr>
                <w:sz w:val="28"/>
              </w:rPr>
              <w:t xml:space="preserve"> </w:t>
            </w:r>
            <w:r w:rsidRPr="001905DA">
              <w:rPr>
                <w:sz w:val="28"/>
              </w:rPr>
              <w:t>развитию агропромышленного комплекса</w:t>
            </w:r>
            <w:r w:rsidR="00F25A4B">
              <w:rPr>
                <w:sz w:val="28"/>
              </w:rPr>
              <w:t xml:space="preserve"> </w:t>
            </w:r>
            <w:r w:rsidR="00D03C31">
              <w:rPr>
                <w:sz w:val="28"/>
              </w:rPr>
              <w:br/>
            </w:r>
            <w:r w:rsidR="00F25A4B">
              <w:rPr>
                <w:sz w:val="28"/>
              </w:rPr>
              <w:t xml:space="preserve">и </w:t>
            </w:r>
            <w:r w:rsidRPr="001905DA">
              <w:rPr>
                <w:sz w:val="28"/>
              </w:rPr>
              <w:t>предпринимательства администрации Пермского муниципального округа Пермского края</w:t>
            </w:r>
            <w:proofErr w:type="gramStart"/>
            <w:r w:rsidRPr="001905DA">
              <w:rPr>
                <w:sz w:val="28"/>
              </w:rPr>
              <w:t>;»</w:t>
            </w:r>
            <w:proofErr w:type="gramEnd"/>
          </w:p>
        </w:tc>
      </w:tr>
    </w:tbl>
    <w:p w14:paraId="63489AB9" w14:textId="023CA577" w:rsidR="001905DA" w:rsidRPr="001905DA" w:rsidRDefault="001905DA" w:rsidP="001905DA">
      <w:pPr>
        <w:spacing w:line="360" w:lineRule="exact"/>
        <w:ind w:firstLine="709"/>
        <w:jc w:val="both"/>
        <w:rPr>
          <w:sz w:val="28"/>
          <w:szCs w:val="28"/>
        </w:rPr>
      </w:pPr>
      <w:r w:rsidRPr="001905DA">
        <w:rPr>
          <w:sz w:val="28"/>
          <w:szCs w:val="28"/>
        </w:rPr>
        <w:t xml:space="preserve">изложить в </w:t>
      </w:r>
      <w:r w:rsidR="007E4F77">
        <w:rPr>
          <w:sz w:val="28"/>
          <w:szCs w:val="28"/>
        </w:rPr>
        <w:t>следующей редакции:</w:t>
      </w:r>
    </w:p>
    <w:tbl>
      <w:tblPr>
        <w:tblW w:w="9742" w:type="dxa"/>
        <w:tblInd w:w="-34" w:type="dxa"/>
        <w:tblLook w:val="04A0" w:firstRow="1" w:lastRow="0" w:firstColumn="1" w:lastColumn="0" w:noHBand="0" w:noVBand="1"/>
      </w:tblPr>
      <w:tblGrid>
        <w:gridCol w:w="2856"/>
        <w:gridCol w:w="6886"/>
      </w:tblGrid>
      <w:tr w:rsidR="001905DA" w:rsidRPr="001905DA" w14:paraId="31B58F13" w14:textId="77777777" w:rsidTr="00CE3141">
        <w:tc>
          <w:tcPr>
            <w:tcW w:w="2836" w:type="dxa"/>
            <w:shd w:val="clear" w:color="auto" w:fill="auto"/>
          </w:tcPr>
          <w:p w14:paraId="2342F17D" w14:textId="48E094E1" w:rsidR="00D03C31" w:rsidRDefault="001905DA" w:rsidP="001905DA">
            <w:pPr>
              <w:spacing w:line="360" w:lineRule="exact"/>
              <w:ind w:left="34"/>
              <w:rPr>
                <w:sz w:val="28"/>
                <w:szCs w:val="28"/>
              </w:rPr>
            </w:pPr>
            <w:r w:rsidRPr="001905DA">
              <w:rPr>
                <w:sz w:val="28"/>
                <w:szCs w:val="28"/>
              </w:rPr>
              <w:lastRenderedPageBreak/>
              <w:t xml:space="preserve">«Захарченко </w:t>
            </w:r>
          </w:p>
          <w:p w14:paraId="7364869E" w14:textId="5A370434" w:rsidR="001905DA" w:rsidRPr="001905DA" w:rsidRDefault="001905DA" w:rsidP="001905DA">
            <w:pPr>
              <w:spacing w:line="360" w:lineRule="exact"/>
              <w:ind w:left="34"/>
              <w:rPr>
                <w:sz w:val="28"/>
              </w:rPr>
            </w:pPr>
            <w:r w:rsidRPr="001905DA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6837" w:type="dxa"/>
            <w:shd w:val="clear" w:color="auto" w:fill="auto"/>
          </w:tcPr>
          <w:p w14:paraId="728D4C50" w14:textId="7C2DAA0D" w:rsidR="001905DA" w:rsidRPr="001905DA" w:rsidRDefault="001905DA" w:rsidP="00D03C31">
            <w:pPr>
              <w:spacing w:line="360" w:lineRule="exact"/>
              <w:ind w:left="172" w:hanging="172"/>
              <w:jc w:val="both"/>
              <w:rPr>
                <w:sz w:val="28"/>
              </w:rPr>
            </w:pPr>
            <w:r w:rsidRPr="001905DA">
              <w:rPr>
                <w:sz w:val="28"/>
              </w:rPr>
              <w:t xml:space="preserve">- заместитель начальника управления, начальник отдела развития предпринимательства </w:t>
            </w:r>
            <w:r w:rsidR="00D03C31">
              <w:rPr>
                <w:sz w:val="28"/>
              </w:rPr>
              <w:br/>
            </w:r>
            <w:r w:rsidRPr="001905DA">
              <w:rPr>
                <w:sz w:val="28"/>
              </w:rPr>
              <w:t xml:space="preserve">и экономического анализа управления </w:t>
            </w:r>
            <w:r w:rsidR="00D03C31">
              <w:rPr>
                <w:sz w:val="28"/>
              </w:rPr>
              <w:br/>
            </w:r>
            <w:r w:rsidRPr="001905DA">
              <w:rPr>
                <w:sz w:val="28"/>
              </w:rPr>
              <w:t xml:space="preserve">по развитию агропромышленного комплекса </w:t>
            </w:r>
            <w:r w:rsidR="00D03C31">
              <w:rPr>
                <w:sz w:val="28"/>
              </w:rPr>
              <w:br/>
            </w:r>
            <w:r w:rsidRPr="001905DA">
              <w:rPr>
                <w:sz w:val="28"/>
              </w:rPr>
              <w:t>и предпринимательства администрации Пермского муниципального округа Пермского края</w:t>
            </w:r>
            <w:proofErr w:type="gramStart"/>
            <w:r w:rsidRPr="001905DA">
              <w:rPr>
                <w:sz w:val="28"/>
              </w:rPr>
              <w:t>;»</w:t>
            </w:r>
            <w:proofErr w:type="gramEnd"/>
            <w:r w:rsidRPr="001905DA">
              <w:rPr>
                <w:sz w:val="28"/>
              </w:rPr>
              <w:t>;</w:t>
            </w:r>
          </w:p>
        </w:tc>
      </w:tr>
    </w:tbl>
    <w:bookmarkEnd w:id="0"/>
    <w:p w14:paraId="1D3EA90A" w14:textId="77777777" w:rsidR="001905DA" w:rsidRPr="001905DA" w:rsidRDefault="001905DA" w:rsidP="001905DA">
      <w:pPr>
        <w:spacing w:line="360" w:lineRule="exact"/>
        <w:ind w:firstLine="709"/>
        <w:rPr>
          <w:sz w:val="28"/>
        </w:rPr>
      </w:pPr>
      <w:r w:rsidRPr="001905DA">
        <w:rPr>
          <w:sz w:val="28"/>
        </w:rPr>
        <w:t>1.2.  позицию:</w:t>
      </w: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2941"/>
        <w:gridCol w:w="6732"/>
      </w:tblGrid>
      <w:tr w:rsidR="001905DA" w:rsidRPr="001905DA" w14:paraId="6E9AB13B" w14:textId="77777777" w:rsidTr="00CE3141">
        <w:trPr>
          <w:trHeight w:val="1144"/>
        </w:trPr>
        <w:tc>
          <w:tcPr>
            <w:tcW w:w="2941" w:type="dxa"/>
            <w:shd w:val="clear" w:color="auto" w:fill="auto"/>
          </w:tcPr>
          <w:p w14:paraId="7EE1BCA4" w14:textId="77777777" w:rsidR="00D03C31" w:rsidRDefault="001905DA" w:rsidP="001905DA">
            <w:pPr>
              <w:spacing w:line="360" w:lineRule="exact"/>
              <w:ind w:left="34"/>
              <w:rPr>
                <w:sz w:val="28"/>
              </w:rPr>
            </w:pPr>
            <w:r w:rsidRPr="001905DA">
              <w:rPr>
                <w:sz w:val="28"/>
              </w:rPr>
              <w:t xml:space="preserve">«Вяткина </w:t>
            </w:r>
          </w:p>
          <w:p w14:paraId="13CBEE83" w14:textId="77777777" w:rsidR="00D03C31" w:rsidRDefault="001905DA" w:rsidP="001905DA">
            <w:pPr>
              <w:spacing w:line="360" w:lineRule="exact"/>
              <w:ind w:left="34"/>
              <w:rPr>
                <w:sz w:val="28"/>
              </w:rPr>
            </w:pPr>
            <w:r w:rsidRPr="001905DA">
              <w:rPr>
                <w:sz w:val="28"/>
              </w:rPr>
              <w:t xml:space="preserve">Лариса </w:t>
            </w:r>
          </w:p>
          <w:p w14:paraId="07E7B602" w14:textId="1189E4C5" w:rsidR="001905DA" w:rsidRPr="001905DA" w:rsidRDefault="001905DA" w:rsidP="001905DA">
            <w:pPr>
              <w:spacing w:line="360" w:lineRule="exact"/>
              <w:ind w:left="34"/>
              <w:rPr>
                <w:sz w:val="28"/>
              </w:rPr>
            </w:pPr>
            <w:r w:rsidRPr="001905DA">
              <w:rPr>
                <w:sz w:val="28"/>
              </w:rPr>
              <w:t>Валентиновна</w:t>
            </w:r>
          </w:p>
        </w:tc>
        <w:tc>
          <w:tcPr>
            <w:tcW w:w="6732" w:type="dxa"/>
            <w:shd w:val="clear" w:color="auto" w:fill="auto"/>
          </w:tcPr>
          <w:p w14:paraId="5F3E283E" w14:textId="77777777" w:rsidR="001905DA" w:rsidRPr="001905DA" w:rsidRDefault="001905DA" w:rsidP="001905DA">
            <w:pPr>
              <w:spacing w:line="360" w:lineRule="exact"/>
              <w:ind w:left="37" w:hanging="142"/>
              <w:jc w:val="both"/>
              <w:rPr>
                <w:sz w:val="28"/>
              </w:rPr>
            </w:pPr>
            <w:r w:rsidRPr="001905DA">
              <w:rPr>
                <w:sz w:val="28"/>
              </w:rPr>
              <w:t>- начальник ГКУ ЦЗН Пермского края территориального отдела по Пермскому муниципальному району и ЗАТО «Звездный»;»</w:t>
            </w:r>
          </w:p>
        </w:tc>
      </w:tr>
    </w:tbl>
    <w:p w14:paraId="3A316BA6" w14:textId="14FB7F85" w:rsidR="00D03C31" w:rsidRPr="001905DA" w:rsidRDefault="00257EE4" w:rsidP="00D03C31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2836"/>
        <w:gridCol w:w="6837"/>
      </w:tblGrid>
      <w:tr w:rsidR="001905DA" w:rsidRPr="001905DA" w14:paraId="029B203A" w14:textId="77777777" w:rsidTr="00CE3141">
        <w:trPr>
          <w:trHeight w:val="1180"/>
        </w:trPr>
        <w:tc>
          <w:tcPr>
            <w:tcW w:w="2836" w:type="dxa"/>
            <w:shd w:val="clear" w:color="auto" w:fill="auto"/>
          </w:tcPr>
          <w:p w14:paraId="721A107C" w14:textId="77777777" w:rsidR="00D03C31" w:rsidRDefault="001905DA" w:rsidP="001905DA">
            <w:pPr>
              <w:spacing w:line="360" w:lineRule="exact"/>
              <w:ind w:left="34"/>
              <w:rPr>
                <w:sz w:val="28"/>
                <w:szCs w:val="28"/>
              </w:rPr>
            </w:pPr>
            <w:r w:rsidRPr="001905DA">
              <w:rPr>
                <w:sz w:val="28"/>
                <w:szCs w:val="28"/>
              </w:rPr>
              <w:t xml:space="preserve">«Лузина </w:t>
            </w:r>
          </w:p>
          <w:p w14:paraId="18E57E78" w14:textId="6CF76AB7" w:rsidR="001905DA" w:rsidRPr="001905DA" w:rsidRDefault="001905DA" w:rsidP="001905DA">
            <w:pPr>
              <w:spacing w:line="360" w:lineRule="exact"/>
              <w:ind w:left="34"/>
              <w:rPr>
                <w:sz w:val="28"/>
              </w:rPr>
            </w:pPr>
            <w:r w:rsidRPr="001905DA">
              <w:rPr>
                <w:sz w:val="28"/>
                <w:szCs w:val="28"/>
              </w:rPr>
              <w:t>Лариса Валерьевна</w:t>
            </w:r>
          </w:p>
        </w:tc>
        <w:tc>
          <w:tcPr>
            <w:tcW w:w="6837" w:type="dxa"/>
            <w:shd w:val="clear" w:color="auto" w:fill="auto"/>
          </w:tcPr>
          <w:p w14:paraId="37318A80" w14:textId="77777777" w:rsidR="001905DA" w:rsidRPr="001905DA" w:rsidRDefault="001905DA" w:rsidP="001905DA">
            <w:pPr>
              <w:spacing w:line="360" w:lineRule="exact"/>
              <w:ind w:left="209" w:right="-1" w:hanging="142"/>
              <w:jc w:val="both"/>
              <w:rPr>
                <w:sz w:val="28"/>
              </w:rPr>
            </w:pPr>
            <w:r w:rsidRPr="001905DA">
              <w:rPr>
                <w:sz w:val="28"/>
              </w:rPr>
              <w:t>- начальник ГКУ ЦЗН Пермского края территориального отдела по Пермскому муниципальному округу и ЗАТО «Звездный»;»;</w:t>
            </w:r>
          </w:p>
        </w:tc>
      </w:tr>
    </w:tbl>
    <w:p w14:paraId="14300EBD" w14:textId="20DDD125" w:rsidR="001905DA" w:rsidRPr="001905DA" w:rsidRDefault="001905DA" w:rsidP="001905DA">
      <w:pPr>
        <w:spacing w:line="360" w:lineRule="exact"/>
        <w:ind w:firstLine="709"/>
        <w:rPr>
          <w:sz w:val="28"/>
        </w:rPr>
      </w:pPr>
      <w:r w:rsidRPr="001905DA">
        <w:rPr>
          <w:sz w:val="28"/>
        </w:rPr>
        <w:t>1.</w:t>
      </w:r>
      <w:r w:rsidR="00257EE4">
        <w:rPr>
          <w:sz w:val="28"/>
        </w:rPr>
        <w:t>3</w:t>
      </w:r>
      <w:r w:rsidRPr="001905DA">
        <w:rPr>
          <w:sz w:val="28"/>
        </w:rPr>
        <w:t>.  позицию:</w:t>
      </w: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2941"/>
        <w:gridCol w:w="6732"/>
      </w:tblGrid>
      <w:tr w:rsidR="001905DA" w:rsidRPr="001905DA" w14:paraId="520BC635" w14:textId="77777777" w:rsidTr="001905DA">
        <w:trPr>
          <w:trHeight w:val="881"/>
        </w:trPr>
        <w:tc>
          <w:tcPr>
            <w:tcW w:w="2941" w:type="dxa"/>
            <w:shd w:val="clear" w:color="auto" w:fill="auto"/>
          </w:tcPr>
          <w:p w14:paraId="6AC5F07B" w14:textId="77777777" w:rsidR="00D03C31" w:rsidRDefault="001905DA" w:rsidP="001905DA">
            <w:pPr>
              <w:spacing w:line="360" w:lineRule="exact"/>
              <w:ind w:left="34"/>
              <w:rPr>
                <w:sz w:val="28"/>
              </w:rPr>
            </w:pPr>
            <w:r w:rsidRPr="001905DA">
              <w:rPr>
                <w:sz w:val="28"/>
              </w:rPr>
              <w:t>«</w:t>
            </w:r>
            <w:proofErr w:type="spellStart"/>
            <w:r w:rsidRPr="001905DA">
              <w:rPr>
                <w:sz w:val="28"/>
              </w:rPr>
              <w:t>Оверина</w:t>
            </w:r>
            <w:proofErr w:type="spellEnd"/>
            <w:r w:rsidRPr="001905DA">
              <w:rPr>
                <w:sz w:val="28"/>
              </w:rPr>
              <w:t xml:space="preserve"> </w:t>
            </w:r>
          </w:p>
          <w:p w14:paraId="12B22EF3" w14:textId="46A77E38" w:rsidR="001905DA" w:rsidRPr="001905DA" w:rsidRDefault="001905DA" w:rsidP="001905DA">
            <w:pPr>
              <w:spacing w:line="360" w:lineRule="exact"/>
              <w:ind w:left="34"/>
              <w:rPr>
                <w:sz w:val="28"/>
              </w:rPr>
            </w:pPr>
            <w:proofErr w:type="spellStart"/>
            <w:r w:rsidRPr="001905DA">
              <w:rPr>
                <w:sz w:val="28"/>
              </w:rPr>
              <w:t>Издаг</w:t>
            </w:r>
            <w:proofErr w:type="spellEnd"/>
            <w:r w:rsidRPr="001905DA">
              <w:rPr>
                <w:sz w:val="28"/>
              </w:rPr>
              <w:t xml:space="preserve"> </w:t>
            </w:r>
            <w:proofErr w:type="spellStart"/>
            <w:r w:rsidRPr="001905DA">
              <w:rPr>
                <w:sz w:val="28"/>
              </w:rPr>
              <w:t>Гебековна</w:t>
            </w:r>
            <w:proofErr w:type="spellEnd"/>
          </w:p>
        </w:tc>
        <w:tc>
          <w:tcPr>
            <w:tcW w:w="6732" w:type="dxa"/>
            <w:shd w:val="clear" w:color="auto" w:fill="auto"/>
          </w:tcPr>
          <w:p w14:paraId="58BFD2ED" w14:textId="77777777" w:rsidR="001905DA" w:rsidRPr="001905DA" w:rsidRDefault="001905DA" w:rsidP="001905DA">
            <w:pPr>
              <w:spacing w:line="360" w:lineRule="exact"/>
              <w:ind w:left="37" w:hanging="142"/>
              <w:jc w:val="both"/>
              <w:rPr>
                <w:sz w:val="28"/>
              </w:rPr>
            </w:pPr>
            <w:r w:rsidRPr="001905DA">
              <w:rPr>
                <w:sz w:val="28"/>
              </w:rPr>
              <w:t xml:space="preserve">- представитель индивидуального предпринимателя </w:t>
            </w:r>
            <w:proofErr w:type="spellStart"/>
            <w:r w:rsidRPr="001905DA">
              <w:rPr>
                <w:sz w:val="28"/>
              </w:rPr>
              <w:t>Оверина</w:t>
            </w:r>
            <w:proofErr w:type="spellEnd"/>
            <w:r w:rsidRPr="001905DA">
              <w:rPr>
                <w:sz w:val="28"/>
              </w:rPr>
              <w:t xml:space="preserve"> Алексея Борисовича;»</w:t>
            </w:r>
          </w:p>
        </w:tc>
      </w:tr>
    </w:tbl>
    <w:p w14:paraId="5F26B423" w14:textId="363D8375" w:rsidR="001905DA" w:rsidRDefault="00257EE4" w:rsidP="00257EE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2836"/>
        <w:gridCol w:w="6837"/>
      </w:tblGrid>
      <w:tr w:rsidR="001905DA" w:rsidRPr="001905DA" w14:paraId="37FC4478" w14:textId="77777777" w:rsidTr="001905DA">
        <w:trPr>
          <w:trHeight w:val="844"/>
        </w:trPr>
        <w:tc>
          <w:tcPr>
            <w:tcW w:w="2836" w:type="dxa"/>
            <w:shd w:val="clear" w:color="auto" w:fill="auto"/>
          </w:tcPr>
          <w:p w14:paraId="0F57DE59" w14:textId="77777777" w:rsidR="00D03C31" w:rsidRDefault="001905DA" w:rsidP="001905DA">
            <w:pPr>
              <w:spacing w:line="360" w:lineRule="exact"/>
              <w:ind w:left="34"/>
              <w:rPr>
                <w:sz w:val="28"/>
                <w:szCs w:val="28"/>
              </w:rPr>
            </w:pPr>
            <w:r w:rsidRPr="001905DA">
              <w:rPr>
                <w:sz w:val="28"/>
                <w:szCs w:val="28"/>
              </w:rPr>
              <w:t>«</w:t>
            </w:r>
            <w:proofErr w:type="spellStart"/>
            <w:r w:rsidRPr="001905DA">
              <w:rPr>
                <w:sz w:val="28"/>
                <w:szCs w:val="28"/>
              </w:rPr>
              <w:t>Оверин</w:t>
            </w:r>
            <w:proofErr w:type="spellEnd"/>
          </w:p>
          <w:p w14:paraId="6AD99534" w14:textId="38F9A552" w:rsidR="001905DA" w:rsidRPr="001905DA" w:rsidRDefault="001905DA" w:rsidP="001905DA">
            <w:pPr>
              <w:spacing w:line="360" w:lineRule="exact"/>
              <w:ind w:left="34"/>
              <w:rPr>
                <w:sz w:val="28"/>
              </w:rPr>
            </w:pPr>
            <w:r w:rsidRPr="001905DA">
              <w:rPr>
                <w:sz w:val="28"/>
                <w:szCs w:val="28"/>
              </w:rPr>
              <w:t xml:space="preserve"> Артем Алексеевич</w:t>
            </w:r>
          </w:p>
        </w:tc>
        <w:tc>
          <w:tcPr>
            <w:tcW w:w="6837" w:type="dxa"/>
            <w:shd w:val="clear" w:color="auto" w:fill="auto"/>
          </w:tcPr>
          <w:p w14:paraId="383DDAB6" w14:textId="77777777" w:rsidR="001905DA" w:rsidRPr="001905DA" w:rsidRDefault="001905DA" w:rsidP="001905DA">
            <w:pPr>
              <w:spacing w:line="360" w:lineRule="exact"/>
              <w:ind w:left="209" w:right="-1" w:hanging="142"/>
              <w:jc w:val="both"/>
              <w:rPr>
                <w:sz w:val="28"/>
              </w:rPr>
            </w:pPr>
            <w:r w:rsidRPr="001905DA">
              <w:rPr>
                <w:sz w:val="28"/>
              </w:rPr>
              <w:t xml:space="preserve">- представитель индивидуального предпринимателя </w:t>
            </w:r>
            <w:proofErr w:type="spellStart"/>
            <w:r w:rsidRPr="001905DA">
              <w:rPr>
                <w:sz w:val="28"/>
              </w:rPr>
              <w:t>Оверина</w:t>
            </w:r>
            <w:proofErr w:type="spellEnd"/>
            <w:r w:rsidRPr="001905DA">
              <w:rPr>
                <w:sz w:val="28"/>
              </w:rPr>
              <w:t xml:space="preserve"> Алексея Борисовича;».</w:t>
            </w:r>
          </w:p>
        </w:tc>
      </w:tr>
    </w:tbl>
    <w:p w14:paraId="63DB8CF4" w14:textId="3BEBDE42" w:rsidR="001905DA" w:rsidRPr="001905DA" w:rsidRDefault="001905DA" w:rsidP="001905DA">
      <w:pPr>
        <w:spacing w:line="360" w:lineRule="exact"/>
        <w:ind w:firstLine="709"/>
        <w:jc w:val="both"/>
        <w:rPr>
          <w:sz w:val="28"/>
          <w:szCs w:val="32"/>
        </w:rPr>
      </w:pPr>
      <w:r w:rsidRPr="001905DA">
        <w:rPr>
          <w:sz w:val="28"/>
          <w:szCs w:val="28"/>
        </w:rPr>
        <w:t>2.  </w:t>
      </w:r>
      <w:r w:rsidRPr="001905DA">
        <w:rPr>
          <w:sz w:val="28"/>
          <w:szCs w:val="32"/>
        </w:rPr>
        <w:t>Настоящее постановление опубликовать (обнародовать)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(www.permokrug.ru).</w:t>
      </w:r>
      <w:bookmarkStart w:id="1" w:name="_GoBack"/>
      <w:bookmarkEnd w:id="1"/>
    </w:p>
    <w:p w14:paraId="78BB52EA" w14:textId="1FACB863" w:rsidR="001905DA" w:rsidRDefault="001905DA" w:rsidP="00B04B32">
      <w:pPr>
        <w:spacing w:after="1440" w:line="360" w:lineRule="exact"/>
        <w:ind w:firstLine="709"/>
        <w:jc w:val="both"/>
        <w:rPr>
          <w:sz w:val="28"/>
          <w:szCs w:val="28"/>
        </w:rPr>
      </w:pPr>
      <w:r w:rsidRPr="001905DA">
        <w:rPr>
          <w:sz w:val="28"/>
          <w:szCs w:val="28"/>
        </w:rPr>
        <w:t>3.  Настоящее постановление вступает в силу со дня его официального опубликования.</w:t>
      </w:r>
    </w:p>
    <w:p w14:paraId="4568D8E3" w14:textId="77777777" w:rsidR="001905DA" w:rsidRPr="001905DA" w:rsidRDefault="001905DA" w:rsidP="001905DA">
      <w:pPr>
        <w:spacing w:line="360" w:lineRule="exact"/>
        <w:jc w:val="both"/>
      </w:pPr>
      <w:r w:rsidRPr="001905DA">
        <w:rPr>
          <w:sz w:val="28"/>
          <w:szCs w:val="28"/>
        </w:rPr>
        <w:t>Глава муниципального округа                                                        О.Н. Андрианова</w:t>
      </w:r>
    </w:p>
    <w:p w14:paraId="73A838AF" w14:textId="62555C4C" w:rsidR="001905DA" w:rsidRPr="001905DA" w:rsidRDefault="001905DA" w:rsidP="001905DA">
      <w:pPr>
        <w:tabs>
          <w:tab w:val="left" w:pos="990"/>
        </w:tabs>
      </w:pPr>
    </w:p>
    <w:sectPr w:rsidR="001905DA" w:rsidRPr="001905DA" w:rsidSect="00B04B32">
      <w:headerReference w:type="even" r:id="rId9"/>
      <w:headerReference w:type="default" r:id="rId10"/>
      <w:footerReference w:type="default" r:id="rId11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BE600" w14:textId="77777777" w:rsidR="00D81DB7" w:rsidRDefault="00D81DB7">
      <w:r>
        <w:separator/>
      </w:r>
    </w:p>
  </w:endnote>
  <w:endnote w:type="continuationSeparator" w:id="0">
    <w:p w14:paraId="3D231DD5" w14:textId="77777777" w:rsidR="00D81DB7" w:rsidRDefault="00D8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B11E1" w14:textId="77777777" w:rsidR="00D81DB7" w:rsidRDefault="00D81DB7">
      <w:r>
        <w:separator/>
      </w:r>
    </w:p>
  </w:footnote>
  <w:footnote w:type="continuationSeparator" w:id="0">
    <w:p w14:paraId="0601A2ED" w14:textId="77777777" w:rsidR="00D81DB7" w:rsidRDefault="00D81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47ED6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5FBF"/>
    <w:rsid w:val="00077FD7"/>
    <w:rsid w:val="000817ED"/>
    <w:rsid w:val="000C4CD5"/>
    <w:rsid w:val="000C6479"/>
    <w:rsid w:val="000E66BC"/>
    <w:rsid w:val="000F4254"/>
    <w:rsid w:val="0012186D"/>
    <w:rsid w:val="001905DA"/>
    <w:rsid w:val="001A30EF"/>
    <w:rsid w:val="001D02CD"/>
    <w:rsid w:val="001E268C"/>
    <w:rsid w:val="00203BDC"/>
    <w:rsid w:val="00221FD9"/>
    <w:rsid w:val="0022560C"/>
    <w:rsid w:val="002330C4"/>
    <w:rsid w:val="00242B04"/>
    <w:rsid w:val="0024511B"/>
    <w:rsid w:val="00257EE4"/>
    <w:rsid w:val="0026551D"/>
    <w:rsid w:val="003045B0"/>
    <w:rsid w:val="00306735"/>
    <w:rsid w:val="003739D7"/>
    <w:rsid w:val="00393A4B"/>
    <w:rsid w:val="00414494"/>
    <w:rsid w:val="0041511B"/>
    <w:rsid w:val="0042345A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1502C"/>
    <w:rsid w:val="00542E50"/>
    <w:rsid w:val="00571308"/>
    <w:rsid w:val="00572091"/>
    <w:rsid w:val="00576A32"/>
    <w:rsid w:val="00577234"/>
    <w:rsid w:val="005B7C2C"/>
    <w:rsid w:val="005C38F6"/>
    <w:rsid w:val="006155F3"/>
    <w:rsid w:val="00621C65"/>
    <w:rsid w:val="006312AA"/>
    <w:rsid w:val="00637B08"/>
    <w:rsid w:val="00662DD7"/>
    <w:rsid w:val="00663FEF"/>
    <w:rsid w:val="00667A75"/>
    <w:rsid w:val="006C5CBE"/>
    <w:rsid w:val="006C6E1D"/>
    <w:rsid w:val="006F2225"/>
    <w:rsid w:val="006F6C51"/>
    <w:rsid w:val="006F7533"/>
    <w:rsid w:val="007168FE"/>
    <w:rsid w:val="00724F66"/>
    <w:rsid w:val="007B75C5"/>
    <w:rsid w:val="007E4893"/>
    <w:rsid w:val="007E4F77"/>
    <w:rsid w:val="007E6674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900A1B"/>
    <w:rsid w:val="0092233D"/>
    <w:rsid w:val="00974C42"/>
    <w:rsid w:val="009B151F"/>
    <w:rsid w:val="009B5F4B"/>
    <w:rsid w:val="009D04CB"/>
    <w:rsid w:val="009E0131"/>
    <w:rsid w:val="009E5B5A"/>
    <w:rsid w:val="00A24E2A"/>
    <w:rsid w:val="00A30B1A"/>
    <w:rsid w:val="00A50CA5"/>
    <w:rsid w:val="00A96183"/>
    <w:rsid w:val="00AD79F6"/>
    <w:rsid w:val="00AE14A7"/>
    <w:rsid w:val="00B04B32"/>
    <w:rsid w:val="00B47ED6"/>
    <w:rsid w:val="00B647BA"/>
    <w:rsid w:val="00B931FE"/>
    <w:rsid w:val="00BB6EA3"/>
    <w:rsid w:val="00BC0A61"/>
    <w:rsid w:val="00BC7DBA"/>
    <w:rsid w:val="00BD627B"/>
    <w:rsid w:val="00BF4376"/>
    <w:rsid w:val="00BF6DAF"/>
    <w:rsid w:val="00C26877"/>
    <w:rsid w:val="00C47159"/>
    <w:rsid w:val="00C80448"/>
    <w:rsid w:val="00C9091A"/>
    <w:rsid w:val="00CA1CFD"/>
    <w:rsid w:val="00CB01D0"/>
    <w:rsid w:val="00D0255E"/>
    <w:rsid w:val="00D03C31"/>
    <w:rsid w:val="00D06D54"/>
    <w:rsid w:val="00D81DB7"/>
    <w:rsid w:val="00D82EA7"/>
    <w:rsid w:val="00D95C2C"/>
    <w:rsid w:val="00DA33E5"/>
    <w:rsid w:val="00DB37B4"/>
    <w:rsid w:val="00DF146C"/>
    <w:rsid w:val="00DF1B91"/>
    <w:rsid w:val="00DF656B"/>
    <w:rsid w:val="00E1390E"/>
    <w:rsid w:val="00E3262D"/>
    <w:rsid w:val="00E55D54"/>
    <w:rsid w:val="00E63214"/>
    <w:rsid w:val="00E9346E"/>
    <w:rsid w:val="00E97467"/>
    <w:rsid w:val="00EB7BE3"/>
    <w:rsid w:val="00EF3F35"/>
    <w:rsid w:val="00F0331D"/>
    <w:rsid w:val="00F25A4B"/>
    <w:rsid w:val="00F25EE9"/>
    <w:rsid w:val="00F26E3F"/>
    <w:rsid w:val="00F74F11"/>
    <w:rsid w:val="00F91D3D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86B6A-B7E9-410B-8CB6-FA75BDC8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2025-08-25T08:58:00Z</cp:lastPrinted>
  <dcterms:created xsi:type="dcterms:W3CDTF">2025-08-27T03:20:00Z</dcterms:created>
  <dcterms:modified xsi:type="dcterms:W3CDTF">2025-08-27T03:20:00Z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